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99833" w14:textId="77777777" w:rsidR="007670FE" w:rsidRDefault="007670FE" w:rsidP="007670FE">
      <w:pPr>
        <w:pStyle w:val="Corpodetexto"/>
        <w:spacing w:before="1"/>
        <w:rPr>
          <w:sz w:val="18"/>
        </w:rPr>
      </w:pPr>
    </w:p>
    <w:p w14:paraId="2E2DF680" w14:textId="19621CB7" w:rsidR="007670FE" w:rsidRDefault="00853CC8" w:rsidP="007670FE">
      <w:pPr>
        <w:jc w:val="center"/>
        <w:rPr>
          <w:rStyle w:val="Forte"/>
          <w:rFonts w:ascii="Calibri" w:hAnsi="Calibri" w:cs="Calibri"/>
          <w:color w:val="000000"/>
          <w:sz w:val="20"/>
          <w:szCs w:val="20"/>
        </w:rPr>
      </w:pPr>
      <w:r>
        <w:rPr>
          <w:rStyle w:val="Forte"/>
          <w:rFonts w:ascii="Calibri" w:hAnsi="Calibri" w:cs="Calibri"/>
          <w:color w:val="000000"/>
          <w:sz w:val="20"/>
          <w:szCs w:val="20"/>
        </w:rPr>
        <w:t>ANEXO</w:t>
      </w:r>
    </w:p>
    <w:p w14:paraId="34564B5E" w14:textId="77777777" w:rsidR="007670FE" w:rsidRDefault="007670FE" w:rsidP="007670FE">
      <w:pPr>
        <w:jc w:val="center"/>
        <w:rPr>
          <w:rFonts w:ascii="Calibri" w:hAnsi="Calibri" w:cs="Calibri"/>
          <w:color w:val="000000"/>
          <w:sz w:val="20"/>
          <w:szCs w:val="20"/>
        </w:rPr>
      </w:pPr>
      <w:r>
        <w:rPr>
          <w:rFonts w:ascii="Calibri" w:hAnsi="Calibri" w:cs="Calibri"/>
          <w:color w:val="000000"/>
          <w:sz w:val="20"/>
          <w:szCs w:val="20"/>
        </w:rPr>
        <w:t>TERMO DE RECEBIMENTO DEFINITIVO</w:t>
      </w:r>
    </w:p>
    <w:p w14:paraId="32D0C5BA" w14:textId="3A8C29D7" w:rsidR="007670FE" w:rsidRDefault="007670FE" w:rsidP="007670FE">
      <w:pPr>
        <w:pStyle w:val="Corpodetexto"/>
        <w:spacing w:before="52" w:line="429" w:lineRule="auto"/>
        <w:ind w:left="109" w:right="1474"/>
      </w:pPr>
      <w:r>
        <w:t>Processo</w:t>
      </w:r>
      <w:r>
        <w:rPr>
          <w:spacing w:val="-1"/>
        </w:rPr>
        <w:t xml:space="preserve"> </w:t>
      </w:r>
      <w:r>
        <w:t>nº</w:t>
      </w:r>
      <w:r>
        <w:rPr>
          <w:spacing w:val="-1"/>
        </w:rPr>
        <w:t xml:space="preserve"> </w:t>
      </w:r>
      <w:r>
        <w:t>23759.xxxxxx/20xx-xx</w:t>
      </w:r>
    </w:p>
    <w:p w14:paraId="0E3E4B50" w14:textId="77777777" w:rsidR="007670FE" w:rsidRDefault="007670FE" w:rsidP="007670FE">
      <w:pPr>
        <w:pStyle w:val="Corpodetexto"/>
        <w:spacing w:before="1"/>
        <w:ind w:left="109"/>
      </w:pPr>
      <w:r>
        <w:t>IDENTIFICAÇÃO</w:t>
      </w:r>
    </w:p>
    <w:p w14:paraId="06DBEE45" w14:textId="77777777" w:rsidR="007670FE" w:rsidRDefault="007670FE" w:rsidP="007670FE">
      <w:pPr>
        <w:pStyle w:val="Corpodetexto"/>
        <w:spacing w:before="4"/>
        <w:rPr>
          <w:sz w:val="19"/>
        </w:rPr>
      </w:pPr>
    </w:p>
    <w:tbl>
      <w:tblPr>
        <w:tblStyle w:val="TableNormal"/>
        <w:tblW w:w="9769" w:type="dxa"/>
        <w:tblInd w:w="-6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595"/>
        <w:gridCol w:w="7174"/>
      </w:tblGrid>
      <w:tr w:rsidR="007670FE" w14:paraId="6CD51716" w14:textId="77777777" w:rsidTr="00D83D28">
        <w:trPr>
          <w:trHeight w:val="601"/>
        </w:trPr>
        <w:tc>
          <w:tcPr>
            <w:tcW w:w="2595" w:type="dxa"/>
            <w:tcBorders>
              <w:right w:val="single" w:sz="12" w:space="0" w:color="2B2B2B"/>
            </w:tcBorders>
          </w:tcPr>
          <w:p w14:paraId="3E507501" w14:textId="77777777" w:rsidR="007670FE" w:rsidRDefault="007670FE" w:rsidP="00F639FC">
            <w:pPr>
              <w:pStyle w:val="TableParagraph"/>
              <w:spacing w:before="4"/>
              <w:rPr>
                <w:sz w:val="19"/>
              </w:rPr>
            </w:pPr>
          </w:p>
          <w:p w14:paraId="2FA57A16" w14:textId="2D3FCD47" w:rsidR="007670FE" w:rsidRDefault="007670FE" w:rsidP="00F639FC">
            <w:pPr>
              <w:pStyle w:val="TableParagraph"/>
              <w:ind w:left="74"/>
              <w:rPr>
                <w:b/>
                <w:sz w:val="24"/>
              </w:rPr>
            </w:pPr>
            <w:r>
              <w:rPr>
                <w:b/>
                <w:sz w:val="24"/>
              </w:rPr>
              <w:t>Contrato</w:t>
            </w:r>
            <w:r w:rsidR="00853CC8">
              <w:rPr>
                <w:b/>
                <w:sz w:val="24"/>
              </w:rPr>
              <w:t xml:space="preserve">/ATA </w:t>
            </w:r>
            <w:r>
              <w:rPr>
                <w:b/>
                <w:spacing w:val="-7"/>
                <w:sz w:val="24"/>
              </w:rPr>
              <w:t xml:space="preserve"> </w:t>
            </w:r>
            <w:r>
              <w:rPr>
                <w:b/>
                <w:sz w:val="24"/>
              </w:rPr>
              <w:t>nº:</w:t>
            </w:r>
          </w:p>
        </w:tc>
        <w:tc>
          <w:tcPr>
            <w:tcW w:w="7174" w:type="dxa"/>
            <w:tcBorders>
              <w:top w:val="single" w:sz="12" w:space="0" w:color="2B2B2B"/>
              <w:left w:val="single" w:sz="12" w:space="0" w:color="2B2B2B"/>
              <w:bottom w:val="single" w:sz="12" w:space="0" w:color="2B2B2B"/>
              <w:right w:val="single" w:sz="18" w:space="0" w:color="808080"/>
            </w:tcBorders>
          </w:tcPr>
          <w:p w14:paraId="7A4965D8" w14:textId="77777777" w:rsidR="007670FE" w:rsidRDefault="007670FE" w:rsidP="00F639FC">
            <w:pPr>
              <w:pStyle w:val="TableParagraph"/>
              <w:ind w:left="14"/>
              <w:rPr>
                <w:sz w:val="24"/>
              </w:rPr>
            </w:pPr>
          </w:p>
        </w:tc>
      </w:tr>
      <w:tr w:rsidR="007670FE" w14:paraId="791FA5EA" w14:textId="77777777" w:rsidTr="00D83D28">
        <w:trPr>
          <w:trHeight w:val="525"/>
        </w:trPr>
        <w:tc>
          <w:tcPr>
            <w:tcW w:w="2595" w:type="dxa"/>
            <w:tcBorders>
              <w:right w:val="single" w:sz="12" w:space="0" w:color="2B2B2B"/>
            </w:tcBorders>
          </w:tcPr>
          <w:p w14:paraId="45E39E81" w14:textId="77777777" w:rsidR="007670FE" w:rsidRDefault="007670FE" w:rsidP="00F639FC">
            <w:pPr>
              <w:pStyle w:val="TableParagraph"/>
              <w:spacing w:before="4"/>
              <w:rPr>
                <w:sz w:val="19"/>
              </w:rPr>
            </w:pPr>
          </w:p>
          <w:p w14:paraId="484489EA" w14:textId="77777777" w:rsidR="007670FE" w:rsidRDefault="007670FE" w:rsidP="00F639FC">
            <w:pPr>
              <w:pStyle w:val="TableParagraph"/>
              <w:ind w:left="74"/>
              <w:rPr>
                <w:b/>
                <w:sz w:val="24"/>
              </w:rPr>
            </w:pPr>
            <w:r>
              <w:rPr>
                <w:b/>
                <w:sz w:val="24"/>
              </w:rPr>
              <w:t>Período</w:t>
            </w:r>
            <w:r>
              <w:rPr>
                <w:b/>
                <w:spacing w:val="-3"/>
                <w:sz w:val="24"/>
              </w:rPr>
              <w:t xml:space="preserve"> </w:t>
            </w:r>
            <w:r>
              <w:rPr>
                <w:b/>
                <w:sz w:val="24"/>
              </w:rPr>
              <w:t>da</w:t>
            </w:r>
            <w:r>
              <w:rPr>
                <w:b/>
                <w:spacing w:val="-2"/>
                <w:sz w:val="24"/>
              </w:rPr>
              <w:t xml:space="preserve"> </w:t>
            </w:r>
            <w:r>
              <w:rPr>
                <w:b/>
                <w:sz w:val="24"/>
              </w:rPr>
              <w:t>Vigência:</w:t>
            </w:r>
          </w:p>
        </w:tc>
        <w:tc>
          <w:tcPr>
            <w:tcW w:w="7174" w:type="dxa"/>
            <w:tcBorders>
              <w:top w:val="single" w:sz="12" w:space="0" w:color="2B2B2B"/>
              <w:left w:val="single" w:sz="12" w:space="0" w:color="2B2B2B"/>
              <w:bottom w:val="single" w:sz="12" w:space="0" w:color="2B2B2B"/>
              <w:right w:val="single" w:sz="18" w:space="0" w:color="808080"/>
            </w:tcBorders>
          </w:tcPr>
          <w:p w14:paraId="086BA1B0" w14:textId="77777777" w:rsidR="007670FE" w:rsidRDefault="007670FE" w:rsidP="00F639FC">
            <w:pPr>
              <w:pStyle w:val="TableParagraph"/>
              <w:spacing w:before="4"/>
              <w:rPr>
                <w:sz w:val="19"/>
              </w:rPr>
            </w:pPr>
          </w:p>
          <w:p w14:paraId="2426A1F3" w14:textId="77777777" w:rsidR="007670FE" w:rsidRDefault="007670FE" w:rsidP="00F639FC">
            <w:pPr>
              <w:pStyle w:val="TableParagraph"/>
              <w:ind w:left="14"/>
              <w:rPr>
                <w:sz w:val="24"/>
              </w:rPr>
            </w:pPr>
          </w:p>
        </w:tc>
      </w:tr>
      <w:tr w:rsidR="007670FE" w14:paraId="0C4336F2" w14:textId="77777777" w:rsidTr="00D83D28">
        <w:trPr>
          <w:trHeight w:val="547"/>
        </w:trPr>
        <w:tc>
          <w:tcPr>
            <w:tcW w:w="2595" w:type="dxa"/>
            <w:tcBorders>
              <w:right w:val="single" w:sz="12" w:space="0" w:color="2B2B2B"/>
            </w:tcBorders>
          </w:tcPr>
          <w:p w14:paraId="4E2CFC84" w14:textId="77777777" w:rsidR="007670FE" w:rsidRDefault="007670FE" w:rsidP="00F639FC">
            <w:pPr>
              <w:pStyle w:val="TableParagraph"/>
              <w:spacing w:before="4"/>
              <w:rPr>
                <w:sz w:val="19"/>
              </w:rPr>
            </w:pPr>
          </w:p>
          <w:p w14:paraId="2EE02D32" w14:textId="77777777" w:rsidR="007670FE" w:rsidRDefault="007670FE" w:rsidP="00F639FC">
            <w:pPr>
              <w:pStyle w:val="TableParagraph"/>
              <w:ind w:left="74"/>
              <w:rPr>
                <w:b/>
                <w:sz w:val="24"/>
              </w:rPr>
            </w:pPr>
            <w:r>
              <w:rPr>
                <w:b/>
                <w:sz w:val="24"/>
              </w:rPr>
              <w:t>Nº da OS/OFB/NE:</w:t>
            </w:r>
          </w:p>
        </w:tc>
        <w:tc>
          <w:tcPr>
            <w:tcW w:w="7174" w:type="dxa"/>
            <w:tcBorders>
              <w:top w:val="single" w:sz="12" w:space="0" w:color="2B2B2B"/>
              <w:left w:val="single" w:sz="12" w:space="0" w:color="2B2B2B"/>
              <w:bottom w:val="single" w:sz="12" w:space="0" w:color="2B2B2B"/>
              <w:right w:val="single" w:sz="18" w:space="0" w:color="808080"/>
            </w:tcBorders>
          </w:tcPr>
          <w:p w14:paraId="69329773" w14:textId="77777777" w:rsidR="007670FE" w:rsidRDefault="007670FE" w:rsidP="00F639FC">
            <w:pPr>
              <w:pStyle w:val="TableParagraph"/>
              <w:spacing w:before="4"/>
              <w:rPr>
                <w:sz w:val="19"/>
              </w:rPr>
            </w:pPr>
          </w:p>
          <w:p w14:paraId="54E91122" w14:textId="77777777" w:rsidR="007670FE" w:rsidRDefault="007670FE" w:rsidP="00F639FC">
            <w:pPr>
              <w:pStyle w:val="TableParagraph"/>
              <w:ind w:left="14"/>
              <w:rPr>
                <w:sz w:val="24"/>
              </w:rPr>
            </w:pPr>
          </w:p>
        </w:tc>
      </w:tr>
      <w:tr w:rsidR="007670FE" w14:paraId="10DFD512" w14:textId="77777777" w:rsidTr="00D83D28">
        <w:trPr>
          <w:trHeight w:val="1094"/>
        </w:trPr>
        <w:tc>
          <w:tcPr>
            <w:tcW w:w="2595" w:type="dxa"/>
            <w:tcBorders>
              <w:right w:val="single" w:sz="12" w:space="0" w:color="2B2B2B"/>
            </w:tcBorders>
          </w:tcPr>
          <w:p w14:paraId="099FA37B" w14:textId="77777777" w:rsidR="007670FE" w:rsidRDefault="007670FE" w:rsidP="00F639FC">
            <w:pPr>
              <w:pStyle w:val="TableParagraph"/>
              <w:rPr>
                <w:sz w:val="24"/>
              </w:rPr>
            </w:pPr>
          </w:p>
          <w:p w14:paraId="4C4F56B0" w14:textId="77777777" w:rsidR="007670FE" w:rsidRDefault="007670FE" w:rsidP="00F639FC">
            <w:pPr>
              <w:pStyle w:val="TableParagraph"/>
              <w:spacing w:before="8"/>
              <w:rPr>
                <w:sz w:val="18"/>
              </w:rPr>
            </w:pPr>
          </w:p>
          <w:p w14:paraId="1ABD6FD6" w14:textId="77777777" w:rsidR="007670FE" w:rsidRDefault="007670FE" w:rsidP="00F639FC">
            <w:pPr>
              <w:pStyle w:val="TableParagraph"/>
              <w:ind w:left="74"/>
              <w:rPr>
                <w:b/>
                <w:sz w:val="24"/>
              </w:rPr>
            </w:pPr>
            <w:r>
              <w:rPr>
                <w:b/>
                <w:sz w:val="24"/>
              </w:rPr>
              <w:t>Objeto:</w:t>
            </w:r>
          </w:p>
        </w:tc>
        <w:tc>
          <w:tcPr>
            <w:tcW w:w="7174" w:type="dxa"/>
            <w:tcBorders>
              <w:top w:val="single" w:sz="12" w:space="0" w:color="2B2B2B"/>
              <w:left w:val="single" w:sz="12" w:space="0" w:color="2B2B2B"/>
              <w:bottom w:val="single" w:sz="12" w:space="0" w:color="2B2B2B"/>
              <w:right w:val="single" w:sz="18" w:space="0" w:color="808080"/>
            </w:tcBorders>
          </w:tcPr>
          <w:p w14:paraId="70782CAC" w14:textId="77777777" w:rsidR="007670FE" w:rsidRDefault="007670FE" w:rsidP="00F639FC">
            <w:pPr>
              <w:pStyle w:val="TableParagraph"/>
              <w:spacing w:before="11"/>
              <w:rPr>
                <w:sz w:val="19"/>
              </w:rPr>
            </w:pPr>
          </w:p>
          <w:p w14:paraId="4D56AAB6" w14:textId="77777777" w:rsidR="007670FE" w:rsidRDefault="007670FE" w:rsidP="00F639FC">
            <w:pPr>
              <w:pStyle w:val="TableParagraph"/>
              <w:spacing w:line="232" w:lineRule="auto"/>
              <w:ind w:left="14" w:right="-29"/>
              <w:jc w:val="both"/>
              <w:rPr>
                <w:sz w:val="24"/>
              </w:rPr>
            </w:pPr>
          </w:p>
        </w:tc>
      </w:tr>
      <w:tr w:rsidR="007670FE" w14:paraId="3817871F" w14:textId="77777777" w:rsidTr="00D83D28">
        <w:trPr>
          <w:trHeight w:val="764"/>
        </w:trPr>
        <w:tc>
          <w:tcPr>
            <w:tcW w:w="2595" w:type="dxa"/>
            <w:tcBorders>
              <w:right w:val="single" w:sz="12" w:space="0" w:color="2B2B2B"/>
            </w:tcBorders>
          </w:tcPr>
          <w:p w14:paraId="75FDDBEB" w14:textId="77777777" w:rsidR="007670FE" w:rsidRDefault="007670FE" w:rsidP="00F639FC">
            <w:pPr>
              <w:pStyle w:val="TableParagraph"/>
              <w:spacing w:before="108" w:line="232" w:lineRule="auto"/>
              <w:ind w:left="74" w:right="99"/>
              <w:rPr>
                <w:b/>
                <w:sz w:val="24"/>
              </w:rPr>
            </w:pPr>
            <w:r>
              <w:rPr>
                <w:b/>
                <w:sz w:val="24"/>
              </w:rPr>
              <w:t>Valor</w:t>
            </w:r>
            <w:r>
              <w:rPr>
                <w:b/>
                <w:spacing w:val="-13"/>
                <w:sz w:val="24"/>
              </w:rPr>
              <w:t xml:space="preserve"> </w:t>
            </w:r>
            <w:r>
              <w:rPr>
                <w:b/>
                <w:sz w:val="24"/>
              </w:rPr>
              <w:t>dos</w:t>
            </w:r>
            <w:r>
              <w:rPr>
                <w:b/>
                <w:spacing w:val="-12"/>
                <w:sz w:val="24"/>
              </w:rPr>
              <w:t xml:space="preserve"> </w:t>
            </w:r>
            <w:r>
              <w:rPr>
                <w:b/>
                <w:sz w:val="24"/>
              </w:rPr>
              <w:t>Bens/Serviços</w:t>
            </w:r>
            <w:r>
              <w:rPr>
                <w:b/>
                <w:spacing w:val="-51"/>
                <w:sz w:val="24"/>
              </w:rPr>
              <w:t xml:space="preserve"> </w:t>
            </w:r>
            <w:r>
              <w:rPr>
                <w:b/>
                <w:sz w:val="24"/>
              </w:rPr>
              <w:t>Recebidos:</w:t>
            </w:r>
          </w:p>
        </w:tc>
        <w:tc>
          <w:tcPr>
            <w:tcW w:w="7174" w:type="dxa"/>
            <w:tcBorders>
              <w:top w:val="single" w:sz="12" w:space="0" w:color="2B2B2B"/>
              <w:left w:val="single" w:sz="12" w:space="0" w:color="2B2B2B"/>
              <w:bottom w:val="single" w:sz="12" w:space="0" w:color="2B2B2B"/>
              <w:right w:val="single" w:sz="18" w:space="0" w:color="808080"/>
            </w:tcBorders>
          </w:tcPr>
          <w:p w14:paraId="26EAB20B" w14:textId="77777777" w:rsidR="007670FE" w:rsidRDefault="007670FE" w:rsidP="00F639FC">
            <w:pPr>
              <w:pStyle w:val="TableParagraph"/>
              <w:spacing w:before="4"/>
              <w:rPr>
                <w:sz w:val="19"/>
              </w:rPr>
            </w:pPr>
          </w:p>
          <w:p w14:paraId="14BD2A96" w14:textId="77777777" w:rsidR="007670FE" w:rsidRDefault="007670FE" w:rsidP="00F639FC">
            <w:pPr>
              <w:pStyle w:val="TableParagraph"/>
              <w:ind w:left="14"/>
              <w:rPr>
                <w:sz w:val="24"/>
              </w:rPr>
            </w:pPr>
          </w:p>
        </w:tc>
      </w:tr>
      <w:tr w:rsidR="007670FE" w14:paraId="14AD34EE" w14:textId="77777777" w:rsidTr="00D83D28">
        <w:trPr>
          <w:trHeight w:val="597"/>
        </w:trPr>
        <w:tc>
          <w:tcPr>
            <w:tcW w:w="2595" w:type="dxa"/>
            <w:tcBorders>
              <w:right w:val="single" w:sz="12" w:space="0" w:color="2B2B2B"/>
            </w:tcBorders>
          </w:tcPr>
          <w:p w14:paraId="79A786CD" w14:textId="77777777" w:rsidR="007670FE" w:rsidRDefault="007670FE" w:rsidP="00F639FC">
            <w:pPr>
              <w:pStyle w:val="TableParagraph"/>
              <w:spacing w:before="4"/>
              <w:rPr>
                <w:sz w:val="19"/>
              </w:rPr>
            </w:pPr>
          </w:p>
          <w:p w14:paraId="2AEB5ECF" w14:textId="77777777" w:rsidR="007670FE" w:rsidRDefault="007670FE" w:rsidP="00F639FC">
            <w:pPr>
              <w:pStyle w:val="TableParagraph"/>
              <w:ind w:left="74"/>
              <w:rPr>
                <w:b/>
                <w:sz w:val="24"/>
              </w:rPr>
            </w:pPr>
            <w:r>
              <w:rPr>
                <w:b/>
                <w:sz w:val="24"/>
              </w:rPr>
              <w:t>Quantidade</w:t>
            </w:r>
            <w:r>
              <w:rPr>
                <w:b/>
                <w:spacing w:val="-7"/>
                <w:sz w:val="24"/>
              </w:rPr>
              <w:t xml:space="preserve"> </w:t>
            </w:r>
            <w:r>
              <w:rPr>
                <w:b/>
                <w:sz w:val="24"/>
              </w:rPr>
              <w:t>Prevista:</w:t>
            </w:r>
          </w:p>
        </w:tc>
        <w:tc>
          <w:tcPr>
            <w:tcW w:w="7174" w:type="dxa"/>
            <w:tcBorders>
              <w:top w:val="single" w:sz="12" w:space="0" w:color="2B2B2B"/>
              <w:left w:val="single" w:sz="12" w:space="0" w:color="2B2B2B"/>
              <w:bottom w:val="single" w:sz="12" w:space="0" w:color="2B2B2B"/>
              <w:right w:val="single" w:sz="18" w:space="0" w:color="808080"/>
            </w:tcBorders>
          </w:tcPr>
          <w:p w14:paraId="22A0FA40" w14:textId="77777777" w:rsidR="007670FE" w:rsidRDefault="007670FE" w:rsidP="00F639FC">
            <w:pPr>
              <w:pStyle w:val="TableParagraph"/>
              <w:rPr>
                <w:rFonts w:ascii="Times New Roman"/>
                <w:sz w:val="24"/>
              </w:rPr>
            </w:pPr>
          </w:p>
        </w:tc>
      </w:tr>
      <w:tr w:rsidR="007670FE" w14:paraId="696754BC" w14:textId="77777777" w:rsidTr="00D83D28">
        <w:trPr>
          <w:trHeight w:val="536"/>
        </w:trPr>
        <w:tc>
          <w:tcPr>
            <w:tcW w:w="2595" w:type="dxa"/>
            <w:tcBorders>
              <w:bottom w:val="single" w:sz="6" w:space="0" w:color="000000"/>
              <w:right w:val="single" w:sz="12" w:space="0" w:color="2B2B2B"/>
            </w:tcBorders>
          </w:tcPr>
          <w:p w14:paraId="53D45378" w14:textId="77777777" w:rsidR="007670FE" w:rsidRDefault="007670FE" w:rsidP="00F639FC">
            <w:pPr>
              <w:pStyle w:val="TableParagraph"/>
              <w:spacing w:before="4"/>
              <w:rPr>
                <w:sz w:val="19"/>
              </w:rPr>
            </w:pPr>
          </w:p>
          <w:p w14:paraId="1393079A" w14:textId="77777777" w:rsidR="007670FE" w:rsidRDefault="007670FE" w:rsidP="00F639FC">
            <w:pPr>
              <w:pStyle w:val="TableParagraph"/>
              <w:ind w:left="74"/>
              <w:rPr>
                <w:b/>
                <w:sz w:val="24"/>
              </w:rPr>
            </w:pPr>
            <w:r>
              <w:rPr>
                <w:b/>
                <w:sz w:val="24"/>
              </w:rPr>
              <w:t>Quantidade</w:t>
            </w:r>
            <w:r>
              <w:rPr>
                <w:b/>
                <w:spacing w:val="-6"/>
                <w:sz w:val="24"/>
              </w:rPr>
              <w:t xml:space="preserve"> </w:t>
            </w:r>
            <w:r>
              <w:rPr>
                <w:b/>
                <w:sz w:val="24"/>
              </w:rPr>
              <w:t>Realizada:</w:t>
            </w:r>
          </w:p>
        </w:tc>
        <w:tc>
          <w:tcPr>
            <w:tcW w:w="7174" w:type="dxa"/>
            <w:tcBorders>
              <w:top w:val="single" w:sz="12" w:space="0" w:color="2B2B2B"/>
              <w:left w:val="single" w:sz="12" w:space="0" w:color="2B2B2B"/>
              <w:bottom w:val="single" w:sz="6" w:space="0" w:color="808080"/>
              <w:right w:val="single" w:sz="18" w:space="0" w:color="808080"/>
            </w:tcBorders>
          </w:tcPr>
          <w:p w14:paraId="0A974CBB" w14:textId="77777777" w:rsidR="007670FE" w:rsidRDefault="007670FE" w:rsidP="00F639FC">
            <w:pPr>
              <w:pStyle w:val="TableParagraph"/>
              <w:rPr>
                <w:rFonts w:ascii="Times New Roman"/>
                <w:sz w:val="24"/>
              </w:rPr>
            </w:pPr>
          </w:p>
        </w:tc>
      </w:tr>
      <w:tr w:rsidR="00C953F5" w14:paraId="784DC9EE" w14:textId="77777777" w:rsidTr="00D83D2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9"/>
        </w:trPr>
        <w:tc>
          <w:tcPr>
            <w:tcW w:w="2595" w:type="dxa"/>
            <w:tcBorders>
              <w:left w:val="single" w:sz="12" w:space="0" w:color="000000"/>
              <w:bottom w:val="single" w:sz="12" w:space="0" w:color="000000"/>
              <w:right w:val="single" w:sz="12" w:space="0" w:color="2B2B2B"/>
            </w:tcBorders>
          </w:tcPr>
          <w:p w14:paraId="01C35D06" w14:textId="77777777" w:rsidR="00C953F5" w:rsidRDefault="00C953F5" w:rsidP="00F639FC">
            <w:pPr>
              <w:pStyle w:val="TableParagraph"/>
              <w:spacing w:before="7"/>
              <w:rPr>
                <w:sz w:val="18"/>
              </w:rPr>
            </w:pPr>
          </w:p>
          <w:p w14:paraId="3ED45D00" w14:textId="77777777" w:rsidR="00C953F5" w:rsidRDefault="00C953F5" w:rsidP="00F639FC">
            <w:pPr>
              <w:pStyle w:val="TableParagraph"/>
              <w:ind w:left="75"/>
              <w:rPr>
                <w:b/>
                <w:sz w:val="24"/>
              </w:rPr>
            </w:pPr>
            <w:r>
              <w:rPr>
                <w:b/>
                <w:sz w:val="24"/>
              </w:rPr>
              <w:t>Contratante:</w:t>
            </w:r>
          </w:p>
        </w:tc>
        <w:tc>
          <w:tcPr>
            <w:tcW w:w="7174" w:type="dxa"/>
            <w:tcBorders>
              <w:top w:val="single" w:sz="6" w:space="0" w:color="2B2B2B"/>
              <w:left w:val="single" w:sz="12" w:space="0" w:color="2B2B2B"/>
              <w:bottom w:val="single" w:sz="12" w:space="0" w:color="2B2B2B"/>
              <w:right w:val="single" w:sz="12" w:space="0" w:color="808080"/>
            </w:tcBorders>
          </w:tcPr>
          <w:p w14:paraId="74009277" w14:textId="77777777" w:rsidR="00C953F5" w:rsidRDefault="00C953F5" w:rsidP="00F639FC">
            <w:pPr>
              <w:pStyle w:val="TableParagraph"/>
              <w:spacing w:before="7"/>
              <w:rPr>
                <w:sz w:val="18"/>
              </w:rPr>
            </w:pPr>
          </w:p>
          <w:p w14:paraId="54FFE700" w14:textId="77777777" w:rsidR="00C953F5" w:rsidRDefault="00C953F5" w:rsidP="00F639FC">
            <w:pPr>
              <w:pStyle w:val="TableParagraph"/>
              <w:ind w:left="14"/>
              <w:rPr>
                <w:sz w:val="24"/>
              </w:rPr>
            </w:pPr>
          </w:p>
        </w:tc>
      </w:tr>
      <w:tr w:rsidR="00C953F5" w14:paraId="7CCD7A16" w14:textId="77777777" w:rsidTr="00D83D2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96"/>
        </w:trPr>
        <w:tc>
          <w:tcPr>
            <w:tcW w:w="2595" w:type="dxa"/>
            <w:tcBorders>
              <w:top w:val="single" w:sz="12" w:space="0" w:color="000000"/>
              <w:left w:val="single" w:sz="12" w:space="0" w:color="000000"/>
              <w:bottom w:val="single" w:sz="12" w:space="0" w:color="000000"/>
              <w:right w:val="single" w:sz="12" w:space="0" w:color="2B2B2B"/>
            </w:tcBorders>
          </w:tcPr>
          <w:p w14:paraId="5B48B4FB" w14:textId="77777777" w:rsidR="00C953F5" w:rsidRDefault="00C953F5" w:rsidP="00F639FC">
            <w:pPr>
              <w:pStyle w:val="TableParagraph"/>
              <w:spacing w:before="7"/>
              <w:rPr>
                <w:sz w:val="18"/>
              </w:rPr>
            </w:pPr>
          </w:p>
          <w:p w14:paraId="0F53F567" w14:textId="77777777" w:rsidR="00C953F5" w:rsidRDefault="00C953F5" w:rsidP="00F639FC">
            <w:pPr>
              <w:pStyle w:val="TableParagraph"/>
              <w:ind w:left="75"/>
              <w:rPr>
                <w:b/>
                <w:sz w:val="24"/>
              </w:rPr>
            </w:pPr>
            <w:r>
              <w:rPr>
                <w:b/>
                <w:sz w:val="24"/>
              </w:rPr>
              <w:t>Contratada:</w:t>
            </w:r>
          </w:p>
        </w:tc>
        <w:tc>
          <w:tcPr>
            <w:tcW w:w="7174" w:type="dxa"/>
            <w:tcBorders>
              <w:top w:val="single" w:sz="12" w:space="0" w:color="2B2B2B"/>
              <w:left w:val="single" w:sz="12" w:space="0" w:color="2B2B2B"/>
              <w:bottom w:val="single" w:sz="12" w:space="0" w:color="2B2B2B"/>
              <w:right w:val="single" w:sz="12" w:space="0" w:color="808080"/>
            </w:tcBorders>
          </w:tcPr>
          <w:p w14:paraId="22FA1955" w14:textId="77777777" w:rsidR="00C953F5" w:rsidRDefault="00C953F5" w:rsidP="00F639FC">
            <w:pPr>
              <w:pStyle w:val="TableParagraph"/>
              <w:spacing w:before="7"/>
              <w:rPr>
                <w:sz w:val="18"/>
              </w:rPr>
            </w:pPr>
          </w:p>
          <w:p w14:paraId="6FAA8C18" w14:textId="77777777" w:rsidR="00C953F5" w:rsidRDefault="00C953F5" w:rsidP="00F639FC">
            <w:pPr>
              <w:pStyle w:val="TableParagraph"/>
              <w:ind w:left="14"/>
              <w:rPr>
                <w:sz w:val="24"/>
              </w:rPr>
            </w:pPr>
          </w:p>
        </w:tc>
      </w:tr>
      <w:tr w:rsidR="00C953F5" w14:paraId="22F94621" w14:textId="77777777" w:rsidTr="00D83D2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46"/>
        </w:trPr>
        <w:tc>
          <w:tcPr>
            <w:tcW w:w="2595" w:type="dxa"/>
            <w:tcBorders>
              <w:top w:val="single" w:sz="12" w:space="0" w:color="000000"/>
              <w:left w:val="single" w:sz="12" w:space="0" w:color="000000"/>
              <w:bottom w:val="single" w:sz="12" w:space="0" w:color="000000"/>
              <w:right w:val="single" w:sz="12" w:space="0" w:color="2B2B2B"/>
            </w:tcBorders>
          </w:tcPr>
          <w:p w14:paraId="71D1AA7B" w14:textId="77777777" w:rsidR="00C953F5" w:rsidRDefault="00C953F5" w:rsidP="00F639FC">
            <w:pPr>
              <w:pStyle w:val="TableParagraph"/>
              <w:spacing w:before="7"/>
              <w:rPr>
                <w:sz w:val="18"/>
              </w:rPr>
            </w:pPr>
          </w:p>
          <w:p w14:paraId="138620B4" w14:textId="77777777" w:rsidR="00C953F5" w:rsidRDefault="00C953F5" w:rsidP="00F639FC">
            <w:pPr>
              <w:pStyle w:val="TableParagraph"/>
              <w:ind w:left="75"/>
              <w:rPr>
                <w:b/>
                <w:sz w:val="24"/>
              </w:rPr>
            </w:pPr>
            <w:r>
              <w:rPr>
                <w:b/>
                <w:sz w:val="24"/>
              </w:rPr>
              <w:t>Data</w:t>
            </w:r>
            <w:r>
              <w:rPr>
                <w:b/>
                <w:spacing w:val="-5"/>
                <w:sz w:val="24"/>
              </w:rPr>
              <w:t xml:space="preserve"> </w:t>
            </w:r>
            <w:r>
              <w:rPr>
                <w:b/>
                <w:sz w:val="24"/>
              </w:rPr>
              <w:t>da</w:t>
            </w:r>
            <w:r>
              <w:rPr>
                <w:b/>
                <w:spacing w:val="-5"/>
                <w:sz w:val="24"/>
              </w:rPr>
              <w:t xml:space="preserve"> </w:t>
            </w:r>
            <w:r>
              <w:rPr>
                <w:b/>
                <w:sz w:val="24"/>
              </w:rPr>
              <w:t>Entrega:</w:t>
            </w:r>
          </w:p>
        </w:tc>
        <w:tc>
          <w:tcPr>
            <w:tcW w:w="7174" w:type="dxa"/>
            <w:tcBorders>
              <w:top w:val="single" w:sz="12" w:space="0" w:color="2B2B2B"/>
              <w:left w:val="single" w:sz="12" w:space="0" w:color="2B2B2B"/>
              <w:bottom w:val="single" w:sz="12" w:space="0" w:color="2B2B2B"/>
              <w:right w:val="single" w:sz="12" w:space="0" w:color="808080"/>
            </w:tcBorders>
          </w:tcPr>
          <w:p w14:paraId="1BA16226" w14:textId="77777777" w:rsidR="00C953F5" w:rsidRDefault="00C953F5" w:rsidP="00F639FC">
            <w:pPr>
              <w:pStyle w:val="TableParagraph"/>
              <w:spacing w:before="7"/>
              <w:rPr>
                <w:sz w:val="18"/>
              </w:rPr>
            </w:pPr>
          </w:p>
          <w:p w14:paraId="193F0D98" w14:textId="77777777" w:rsidR="00C953F5" w:rsidRDefault="00C953F5" w:rsidP="00F639FC">
            <w:pPr>
              <w:pStyle w:val="TableParagraph"/>
              <w:ind w:left="14"/>
              <w:rPr>
                <w:sz w:val="24"/>
              </w:rPr>
            </w:pPr>
          </w:p>
        </w:tc>
      </w:tr>
      <w:tr w:rsidR="00C953F5" w14:paraId="2747D3C8" w14:textId="77777777" w:rsidTr="00D83D2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26"/>
        </w:trPr>
        <w:tc>
          <w:tcPr>
            <w:tcW w:w="2595" w:type="dxa"/>
            <w:tcBorders>
              <w:top w:val="single" w:sz="12" w:space="0" w:color="000000"/>
              <w:left w:val="single" w:sz="12" w:space="0" w:color="000000"/>
              <w:bottom w:val="single" w:sz="12" w:space="0" w:color="000000"/>
              <w:right w:val="single" w:sz="12" w:space="0" w:color="2B2B2B"/>
            </w:tcBorders>
          </w:tcPr>
          <w:p w14:paraId="50042585" w14:textId="77777777" w:rsidR="00C953F5" w:rsidRDefault="00C953F5" w:rsidP="00F639FC">
            <w:pPr>
              <w:pStyle w:val="TableParagraph"/>
              <w:spacing w:before="7"/>
              <w:rPr>
                <w:sz w:val="18"/>
              </w:rPr>
            </w:pPr>
          </w:p>
          <w:p w14:paraId="4A204EBC" w14:textId="77777777" w:rsidR="00C953F5" w:rsidRDefault="00C953F5" w:rsidP="00F639FC">
            <w:pPr>
              <w:pStyle w:val="TableParagraph"/>
              <w:ind w:left="75"/>
              <w:rPr>
                <w:b/>
                <w:sz w:val="24"/>
              </w:rPr>
            </w:pPr>
            <w:r>
              <w:rPr>
                <w:b/>
                <w:sz w:val="24"/>
              </w:rPr>
              <w:t>Data</w:t>
            </w:r>
            <w:r>
              <w:rPr>
                <w:b/>
                <w:spacing w:val="-5"/>
                <w:sz w:val="24"/>
              </w:rPr>
              <w:t xml:space="preserve"> </w:t>
            </w:r>
            <w:r>
              <w:rPr>
                <w:b/>
                <w:sz w:val="24"/>
              </w:rPr>
              <w:t>do</w:t>
            </w:r>
            <w:r>
              <w:rPr>
                <w:b/>
                <w:spacing w:val="-5"/>
                <w:sz w:val="24"/>
              </w:rPr>
              <w:t xml:space="preserve"> </w:t>
            </w:r>
            <w:r>
              <w:rPr>
                <w:b/>
                <w:sz w:val="24"/>
              </w:rPr>
              <w:t>Recebimento:</w:t>
            </w:r>
          </w:p>
        </w:tc>
        <w:tc>
          <w:tcPr>
            <w:tcW w:w="7174" w:type="dxa"/>
            <w:tcBorders>
              <w:top w:val="single" w:sz="12" w:space="0" w:color="2B2B2B"/>
              <w:left w:val="single" w:sz="12" w:space="0" w:color="2B2B2B"/>
              <w:bottom w:val="single" w:sz="12" w:space="0" w:color="2B2B2B"/>
              <w:right w:val="single" w:sz="12" w:space="0" w:color="808080"/>
            </w:tcBorders>
          </w:tcPr>
          <w:p w14:paraId="54795FF5" w14:textId="77777777" w:rsidR="00C953F5" w:rsidRDefault="00C953F5" w:rsidP="00F639FC">
            <w:pPr>
              <w:pStyle w:val="TableParagraph"/>
              <w:spacing w:before="7"/>
              <w:rPr>
                <w:sz w:val="18"/>
              </w:rPr>
            </w:pPr>
          </w:p>
          <w:p w14:paraId="4F6315CA" w14:textId="77777777" w:rsidR="00C953F5" w:rsidRDefault="00C953F5" w:rsidP="00F639FC">
            <w:pPr>
              <w:pStyle w:val="TableParagraph"/>
              <w:ind w:left="14"/>
              <w:rPr>
                <w:sz w:val="24"/>
              </w:rPr>
            </w:pPr>
          </w:p>
        </w:tc>
      </w:tr>
      <w:tr w:rsidR="00C953F5" w14:paraId="208949A3" w14:textId="77777777" w:rsidTr="00D83D2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64"/>
        </w:trPr>
        <w:tc>
          <w:tcPr>
            <w:tcW w:w="2595" w:type="dxa"/>
            <w:tcBorders>
              <w:top w:val="single" w:sz="12" w:space="0" w:color="000000"/>
              <w:left w:val="single" w:sz="12" w:space="0" w:color="000000"/>
              <w:bottom w:val="single" w:sz="12" w:space="0" w:color="000000"/>
              <w:right w:val="single" w:sz="12" w:space="0" w:color="2B2B2B"/>
            </w:tcBorders>
          </w:tcPr>
          <w:p w14:paraId="09945AA1" w14:textId="77777777" w:rsidR="00C953F5" w:rsidRDefault="00C953F5" w:rsidP="00F639FC">
            <w:pPr>
              <w:pStyle w:val="TableParagraph"/>
              <w:spacing w:before="99" w:line="232" w:lineRule="auto"/>
              <w:ind w:left="75" w:right="444"/>
              <w:rPr>
                <w:b/>
                <w:sz w:val="24"/>
              </w:rPr>
            </w:pPr>
            <w:r>
              <w:rPr>
                <w:b/>
                <w:spacing w:val="-1"/>
                <w:sz w:val="24"/>
              </w:rPr>
              <w:t>Prazo Originalmente</w:t>
            </w:r>
            <w:r>
              <w:rPr>
                <w:b/>
                <w:spacing w:val="-52"/>
                <w:sz w:val="24"/>
              </w:rPr>
              <w:t xml:space="preserve"> </w:t>
            </w:r>
            <w:r>
              <w:rPr>
                <w:b/>
                <w:sz w:val="24"/>
              </w:rPr>
              <w:t>Estipulado:</w:t>
            </w:r>
          </w:p>
        </w:tc>
        <w:tc>
          <w:tcPr>
            <w:tcW w:w="7174" w:type="dxa"/>
            <w:tcBorders>
              <w:top w:val="single" w:sz="12" w:space="0" w:color="2B2B2B"/>
              <w:left w:val="single" w:sz="12" w:space="0" w:color="2B2B2B"/>
              <w:bottom w:val="single" w:sz="12" w:space="0" w:color="808080"/>
              <w:right w:val="single" w:sz="12" w:space="0" w:color="808080"/>
            </w:tcBorders>
          </w:tcPr>
          <w:p w14:paraId="1B658418" w14:textId="77777777" w:rsidR="00C953F5" w:rsidRDefault="00C953F5" w:rsidP="00F639FC">
            <w:pPr>
              <w:pStyle w:val="TableParagraph"/>
              <w:rPr>
                <w:rFonts w:ascii="Times New Roman"/>
                <w:sz w:val="24"/>
              </w:rPr>
            </w:pPr>
          </w:p>
        </w:tc>
      </w:tr>
    </w:tbl>
    <w:p w14:paraId="3C41CB6A" w14:textId="77777777" w:rsidR="007670FE" w:rsidRDefault="007670FE" w:rsidP="00C953F5">
      <w:pPr>
        <w:tabs>
          <w:tab w:val="left" w:pos="1527"/>
        </w:tabs>
        <w:spacing w:before="51"/>
        <w:jc w:val="both"/>
        <w:rPr>
          <w:b/>
          <w:sz w:val="24"/>
        </w:rPr>
      </w:pPr>
      <w:r>
        <w:rPr>
          <w:sz w:val="24"/>
        </w:rPr>
        <w:t>1.</w:t>
      </w:r>
      <w:r>
        <w:rPr>
          <w:sz w:val="24"/>
        </w:rPr>
        <w:tab/>
      </w:r>
      <w:r>
        <w:rPr>
          <w:b/>
          <w:sz w:val="24"/>
        </w:rPr>
        <w:t>TERMOS</w:t>
      </w:r>
    </w:p>
    <w:p w14:paraId="43257D5F" w14:textId="77777777" w:rsidR="007670FE" w:rsidRDefault="007670FE" w:rsidP="007670FE">
      <w:pPr>
        <w:pStyle w:val="Corpodetexto"/>
        <w:spacing w:before="7"/>
        <w:rPr>
          <w:b/>
          <w:sz w:val="19"/>
        </w:rPr>
      </w:pPr>
    </w:p>
    <w:p w14:paraId="086F4651" w14:textId="77777777" w:rsidR="00853CC8" w:rsidRDefault="00853CC8" w:rsidP="00853CC8">
      <w:pPr>
        <w:jc w:val="both"/>
      </w:pPr>
      <w:r>
        <w:t xml:space="preserve">Por este instrumento, atestamos, para fins de cumprimento do disposto no art. 34, inciso I, da Instrução Normativa nº 4, de 11 de setembro de 2014, emitida pela Secretaria de Logística e Tecnologia da Informação do Ministério do Planejamento, Orçamento e Gestão, que os serviços e/ou </w:t>
      </w:r>
      <w:proofErr w:type="spellStart"/>
      <w:r>
        <w:t>ou</w:t>
      </w:r>
      <w:proofErr w:type="spellEnd"/>
      <w:r>
        <w:t xml:space="preserve"> bens, integrantes da OS/OFB acima identificada, ou conforme definido no Modelo de Execução do contrato supracitado, foram recebidos nesta data e serão objetos de avaliação quanto à adequação da Solução de Tecnologia da Informação e à conformidade de qualidade, de acordo com os Critérios de Aceitação previamente definidos no Modelo de Gestão do contrato pela Contratante. Ressaltamos que o recebimento definitivo destes serviços e/ou bens ocorrerá em até ___ </w:t>
      </w:r>
      <w:proofErr w:type="spellStart"/>
      <w:r>
        <w:t>dias</w:t>
      </w:r>
      <w:proofErr w:type="spellEnd"/>
      <w:r>
        <w:t xml:space="preserve">, desde que não ocorram problemas técnicos ou divergências quanto às especificações constantes do [Contrato / Termo de Referência / Projeto Básico] do Contrato </w:t>
      </w:r>
      <w:r>
        <w:lastRenderedPageBreak/>
        <w:t>acima identificado. (</w:t>
      </w:r>
      <w:proofErr w:type="gramStart"/>
      <w:r>
        <w:t>art.</w:t>
      </w:r>
      <w:proofErr w:type="gramEnd"/>
      <w:r>
        <w:t xml:space="preserve"> 102, do Regulamento de Licitaçõe</w:t>
      </w:r>
      <w:r>
        <w:t xml:space="preserve">s e Contratos da </w:t>
      </w:r>
      <w:proofErr w:type="spellStart"/>
      <w:r>
        <w:t>Ebserh</w:t>
      </w:r>
      <w:proofErr w:type="spellEnd"/>
      <w:r>
        <w:t>).</w:t>
      </w:r>
    </w:p>
    <w:p w14:paraId="7B786E05" w14:textId="30C4C967" w:rsidR="007670FE" w:rsidRPr="00D81807" w:rsidRDefault="00853CC8" w:rsidP="00853CC8">
      <w:pPr>
        <w:jc w:val="both"/>
        <w:rPr>
          <w:rFonts w:ascii="Calibri" w:hAnsi="Calibri" w:cs="Calibri"/>
          <w:b/>
          <w:bCs/>
          <w:color w:val="000000"/>
          <w:sz w:val="20"/>
          <w:szCs w:val="20"/>
        </w:rPr>
      </w:pPr>
      <w:bookmarkStart w:id="0" w:name="_GoBack"/>
      <w:bookmarkEnd w:id="0"/>
      <w:r>
        <w:t>O presente documento segue assinado pelo Agente Fiscalizador do Contrato.</w:t>
      </w:r>
    </w:p>
    <w:sectPr w:rsidR="007670FE" w:rsidRPr="00D81807" w:rsidSect="007670FE">
      <w:headerReference w:type="default" r:id="rId11"/>
      <w:footerReference w:type="default" r:id="rId12"/>
      <w:pgSz w:w="11906" w:h="16838"/>
      <w:pgMar w:top="1418"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4358E" w14:textId="77777777" w:rsidR="006337F9" w:rsidRDefault="006337F9" w:rsidP="002A53A1">
      <w:pPr>
        <w:spacing w:after="0" w:line="240" w:lineRule="auto"/>
      </w:pPr>
      <w:r>
        <w:separator/>
      </w:r>
    </w:p>
  </w:endnote>
  <w:endnote w:type="continuationSeparator" w:id="0">
    <w:p w14:paraId="72B506C1" w14:textId="77777777" w:rsidR="006337F9" w:rsidRDefault="006337F9" w:rsidP="002A5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254F" w14:textId="77777777" w:rsidR="00E3647C" w:rsidRDefault="007C7BC7" w:rsidP="00093FFB">
    <w:pPr>
      <w:pStyle w:val="Rodap"/>
      <w:tabs>
        <w:tab w:val="clear" w:pos="4252"/>
        <w:tab w:val="clear" w:pos="8504"/>
        <w:tab w:val="left" w:pos="5867"/>
        <w:tab w:val="left" w:pos="6770"/>
      </w:tabs>
      <w:rPr>
        <w:noProof/>
        <w:lang w:eastAsia="pt-BR"/>
      </w:rPr>
    </w:pPr>
    <w:r>
      <w:rPr>
        <w:noProof/>
        <w:lang w:eastAsia="pt-BR"/>
      </w:rPr>
      <w:drawing>
        <wp:anchor distT="0" distB="0" distL="114300" distR="114300" simplePos="0" relativeHeight="251663360" behindDoc="1" locked="0" layoutInCell="1" allowOverlap="1" wp14:anchorId="21502142" wp14:editId="1A1899DA">
          <wp:simplePos x="0" y="0"/>
          <wp:positionH relativeFrom="column">
            <wp:posOffset>-885190</wp:posOffset>
          </wp:positionH>
          <wp:positionV relativeFrom="paragraph">
            <wp:posOffset>-3285168</wp:posOffset>
          </wp:positionV>
          <wp:extent cx="4053600" cy="3927600"/>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tern_03-0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53600" cy="3927600"/>
                  </a:xfrm>
                  <a:prstGeom prst="rect">
                    <a:avLst/>
                  </a:prstGeom>
                </pic:spPr>
              </pic:pic>
            </a:graphicData>
          </a:graphic>
          <wp14:sizeRelH relativeFrom="margin">
            <wp14:pctWidth>0</wp14:pctWidth>
          </wp14:sizeRelH>
          <wp14:sizeRelV relativeFrom="margin">
            <wp14:pctHeight>0</wp14:pctHeight>
          </wp14:sizeRelV>
        </wp:anchor>
      </w:drawing>
    </w:r>
    <w:r w:rsidR="006A3AF2">
      <w:rPr>
        <w:noProof/>
        <w:lang w:eastAsia="pt-BR"/>
      </w:rPr>
      <w:drawing>
        <wp:anchor distT="0" distB="0" distL="114300" distR="114300" simplePos="0" relativeHeight="251660288" behindDoc="1" locked="0" layoutInCell="1" allowOverlap="1" wp14:anchorId="3CD2EE80" wp14:editId="03148815">
          <wp:simplePos x="0" y="0"/>
          <wp:positionH relativeFrom="column">
            <wp:posOffset>3492172</wp:posOffset>
          </wp:positionH>
          <wp:positionV relativeFrom="paragraph">
            <wp:posOffset>47653</wp:posOffset>
          </wp:positionV>
          <wp:extent cx="2347064" cy="509497"/>
          <wp:effectExtent l="0" t="0" r="0" b="508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ndereço_CHC_Prancheta 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347064" cy="509497"/>
                  </a:xfrm>
                  <a:prstGeom prst="rect">
                    <a:avLst/>
                  </a:prstGeom>
                </pic:spPr>
              </pic:pic>
            </a:graphicData>
          </a:graphic>
          <wp14:sizeRelH relativeFrom="margin">
            <wp14:pctWidth>0</wp14:pctWidth>
          </wp14:sizeRelH>
          <wp14:sizeRelV relativeFrom="margin">
            <wp14:pctHeight>0</wp14:pctHeight>
          </wp14:sizeRelV>
        </wp:anchor>
      </w:drawing>
    </w:r>
  </w:p>
  <w:p w14:paraId="392B04C4" w14:textId="77777777" w:rsidR="002A53A1" w:rsidRDefault="00927D37" w:rsidP="00093FFB">
    <w:pPr>
      <w:pStyle w:val="Rodap"/>
      <w:tabs>
        <w:tab w:val="clear" w:pos="4252"/>
        <w:tab w:val="clear" w:pos="8504"/>
        <w:tab w:val="left" w:pos="5867"/>
        <w:tab w:val="left" w:pos="6770"/>
      </w:tabs>
    </w:pPr>
    <w:r>
      <w:tab/>
    </w:r>
    <w:r w:rsidR="00093FFB">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A5CFA" w14:textId="77777777" w:rsidR="006337F9" w:rsidRDefault="006337F9" w:rsidP="002A53A1">
      <w:pPr>
        <w:spacing w:after="0" w:line="240" w:lineRule="auto"/>
      </w:pPr>
      <w:r>
        <w:separator/>
      </w:r>
    </w:p>
  </w:footnote>
  <w:footnote w:type="continuationSeparator" w:id="0">
    <w:p w14:paraId="4A421083" w14:textId="77777777" w:rsidR="006337F9" w:rsidRDefault="006337F9" w:rsidP="002A53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E8C9A" w14:textId="77777777" w:rsidR="002A53A1" w:rsidRDefault="00650930" w:rsidP="002A53A1">
    <w:pPr>
      <w:pStyle w:val="Cabealho"/>
      <w:rPr>
        <w:noProof/>
        <w:lang w:eastAsia="pt-BR"/>
      </w:rPr>
    </w:pPr>
    <w:r>
      <w:rPr>
        <w:noProof/>
        <w:lang w:eastAsia="pt-BR"/>
      </w:rPr>
      <w:drawing>
        <wp:anchor distT="0" distB="0" distL="114300" distR="114300" simplePos="0" relativeHeight="251658240" behindDoc="1" locked="0" layoutInCell="1" allowOverlap="1" wp14:anchorId="507E656F" wp14:editId="1C0628AC">
          <wp:simplePos x="0" y="0"/>
          <wp:positionH relativeFrom="margin">
            <wp:align>center</wp:align>
          </wp:positionH>
          <wp:positionV relativeFrom="topMargin">
            <wp:align>bottom</wp:align>
          </wp:positionV>
          <wp:extent cx="4389120" cy="816380"/>
          <wp:effectExtent l="0" t="0" r="0" b="317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s_CHC_EBSERH_C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389120" cy="816380"/>
                  </a:xfrm>
                  <a:prstGeom prst="rect">
                    <a:avLst/>
                  </a:prstGeom>
                </pic:spPr>
              </pic:pic>
            </a:graphicData>
          </a:graphic>
          <wp14:sizeRelH relativeFrom="margin">
            <wp14:pctWidth>0</wp14:pctWidth>
          </wp14:sizeRelH>
          <wp14:sizeRelV relativeFrom="margin">
            <wp14:pctHeight>0</wp14:pctHeight>
          </wp14:sizeRelV>
        </wp:anchor>
      </w:drawing>
    </w:r>
  </w:p>
  <w:p w14:paraId="1274D5B3" w14:textId="77777777" w:rsidR="002A53A1" w:rsidRPr="002A53A1" w:rsidRDefault="00C04B6C" w:rsidP="002A53A1">
    <w:pPr>
      <w:pStyle w:val="Cabealho"/>
    </w:pPr>
    <w:r>
      <w:rPr>
        <w:noProof/>
        <w:lang w:eastAsia="pt-BR"/>
      </w:rPr>
      <mc:AlternateContent>
        <mc:Choice Requires="wps">
          <w:drawing>
            <wp:anchor distT="0" distB="0" distL="114300" distR="114300" simplePos="0" relativeHeight="251664384" behindDoc="0" locked="0" layoutInCell="1" allowOverlap="1" wp14:anchorId="3352FDB1" wp14:editId="11DB336A">
              <wp:simplePos x="0" y="0"/>
              <wp:positionH relativeFrom="column">
                <wp:posOffset>-509270</wp:posOffset>
              </wp:positionH>
              <wp:positionV relativeFrom="paragraph">
                <wp:posOffset>116535</wp:posOffset>
              </wp:positionV>
              <wp:extent cx="6393180" cy="0"/>
              <wp:effectExtent l="0" t="0" r="26670" b="19050"/>
              <wp:wrapNone/>
              <wp:docPr id="1" name="Conector reto 1"/>
              <wp:cNvGraphicFramePr/>
              <a:graphic xmlns:a="http://schemas.openxmlformats.org/drawingml/2006/main">
                <a:graphicData uri="http://schemas.microsoft.com/office/word/2010/wordprocessingShape">
                  <wps:wsp>
                    <wps:cNvCnPr/>
                    <wps:spPr>
                      <a:xfrm>
                        <a:off x="0" y="0"/>
                        <a:ext cx="6393180"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A8D74C" id="Conector reto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0.1pt,9.2pt" to="463.3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" strokecolor="gray [1629]"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460474"/>
    <w:multiLevelType w:val="hybridMultilevel"/>
    <w:tmpl w:val="04C4105A"/>
    <w:lvl w:ilvl="0" w:tplc="48FA2A10">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5D177CF"/>
    <w:multiLevelType w:val="hybridMultilevel"/>
    <w:tmpl w:val="330824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A180E95"/>
    <w:multiLevelType w:val="hybridMultilevel"/>
    <w:tmpl w:val="3028CA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E8B40E0"/>
    <w:multiLevelType w:val="multilevel"/>
    <w:tmpl w:val="FB14ED96"/>
    <w:lvl w:ilvl="0">
      <w:start w:val="2"/>
      <w:numFmt w:val="decimal"/>
      <w:lvlText w:val="%1"/>
      <w:lvlJc w:val="left"/>
      <w:pPr>
        <w:ind w:left="110" w:hanging="402"/>
      </w:pPr>
      <w:rPr>
        <w:rFonts w:hint="default"/>
        <w:lang w:val="pt-PT" w:eastAsia="en-US" w:bidi="ar-SA"/>
      </w:rPr>
    </w:lvl>
    <w:lvl w:ilvl="1">
      <w:start w:val="1"/>
      <w:numFmt w:val="decimal"/>
      <w:lvlText w:val="%1.%2"/>
      <w:lvlJc w:val="left"/>
      <w:pPr>
        <w:ind w:left="110" w:hanging="402"/>
      </w:pPr>
      <w:rPr>
        <w:rFonts w:ascii="Calibri" w:eastAsia="Calibri" w:hAnsi="Calibri" w:cs="Calibri" w:hint="default"/>
        <w:w w:val="100"/>
        <w:sz w:val="24"/>
        <w:szCs w:val="24"/>
        <w:lang w:val="pt-PT" w:eastAsia="en-US" w:bidi="ar-SA"/>
      </w:rPr>
    </w:lvl>
    <w:lvl w:ilvl="2">
      <w:numFmt w:val="bullet"/>
      <w:lvlText w:val="•"/>
      <w:lvlJc w:val="left"/>
      <w:pPr>
        <w:ind w:left="3223" w:hanging="402"/>
      </w:pPr>
      <w:rPr>
        <w:rFonts w:hint="default"/>
        <w:lang w:val="pt-PT" w:eastAsia="en-US" w:bidi="ar-SA"/>
      </w:rPr>
    </w:lvl>
    <w:lvl w:ilvl="3">
      <w:numFmt w:val="bullet"/>
      <w:lvlText w:val="•"/>
      <w:lvlJc w:val="left"/>
      <w:pPr>
        <w:ind w:left="4785" w:hanging="402"/>
      </w:pPr>
      <w:rPr>
        <w:rFonts w:hint="default"/>
        <w:lang w:val="pt-PT" w:eastAsia="en-US" w:bidi="ar-SA"/>
      </w:rPr>
    </w:lvl>
    <w:lvl w:ilvl="4">
      <w:numFmt w:val="bullet"/>
      <w:lvlText w:val="•"/>
      <w:lvlJc w:val="left"/>
      <w:pPr>
        <w:ind w:left="6347" w:hanging="402"/>
      </w:pPr>
      <w:rPr>
        <w:rFonts w:hint="default"/>
        <w:lang w:val="pt-PT" w:eastAsia="en-US" w:bidi="ar-SA"/>
      </w:rPr>
    </w:lvl>
    <w:lvl w:ilvl="5">
      <w:numFmt w:val="bullet"/>
      <w:lvlText w:val="•"/>
      <w:lvlJc w:val="left"/>
      <w:pPr>
        <w:ind w:left="7909" w:hanging="402"/>
      </w:pPr>
      <w:rPr>
        <w:rFonts w:hint="default"/>
        <w:lang w:val="pt-PT" w:eastAsia="en-US" w:bidi="ar-SA"/>
      </w:rPr>
    </w:lvl>
    <w:lvl w:ilvl="6">
      <w:numFmt w:val="bullet"/>
      <w:lvlText w:val="•"/>
      <w:lvlJc w:val="left"/>
      <w:pPr>
        <w:ind w:left="9471" w:hanging="402"/>
      </w:pPr>
      <w:rPr>
        <w:rFonts w:hint="default"/>
        <w:lang w:val="pt-PT" w:eastAsia="en-US" w:bidi="ar-SA"/>
      </w:rPr>
    </w:lvl>
    <w:lvl w:ilvl="7">
      <w:numFmt w:val="bullet"/>
      <w:lvlText w:val="•"/>
      <w:lvlJc w:val="left"/>
      <w:pPr>
        <w:ind w:left="11032" w:hanging="402"/>
      </w:pPr>
      <w:rPr>
        <w:rFonts w:hint="default"/>
        <w:lang w:val="pt-PT" w:eastAsia="en-US" w:bidi="ar-SA"/>
      </w:rPr>
    </w:lvl>
    <w:lvl w:ilvl="8">
      <w:numFmt w:val="bullet"/>
      <w:lvlText w:val="•"/>
      <w:lvlJc w:val="left"/>
      <w:pPr>
        <w:ind w:left="12594" w:hanging="402"/>
      </w:pPr>
      <w:rPr>
        <w:rFonts w:hint="default"/>
        <w:lang w:val="pt-PT" w:eastAsia="en-US" w:bidi="ar-SA"/>
      </w:rPr>
    </w:lvl>
  </w:abstractNum>
  <w:abstractNum w:abstractNumId="4" w15:restartNumberingAfterBreak="0">
    <w:nsid w:val="31007948"/>
    <w:multiLevelType w:val="hybridMultilevel"/>
    <w:tmpl w:val="405A17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B66462E"/>
    <w:multiLevelType w:val="hybridMultilevel"/>
    <w:tmpl w:val="3B14C13C"/>
    <w:lvl w:ilvl="0" w:tplc="A2926BB8">
      <w:start w:val="1"/>
      <w:numFmt w:val="upperRoman"/>
      <w:lvlText w:val="%1"/>
      <w:lvlJc w:val="left"/>
      <w:pPr>
        <w:ind w:left="4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556BCA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8CA6D8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C8EA9A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F2498B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526BD4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6A8BB7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808052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B5AB95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B5A51E4"/>
    <w:multiLevelType w:val="hybridMultilevel"/>
    <w:tmpl w:val="ABB2786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8F6027F"/>
    <w:multiLevelType w:val="hybridMultilevel"/>
    <w:tmpl w:val="D9FC5B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72DF1F7F"/>
    <w:multiLevelType w:val="hybridMultilevel"/>
    <w:tmpl w:val="E33E4B0E"/>
    <w:lvl w:ilvl="0" w:tplc="0416000B">
      <w:start w:val="1"/>
      <w:numFmt w:val="bullet"/>
      <w:lvlText w:val=""/>
      <w:lvlJc w:val="left"/>
      <w:pPr>
        <w:ind w:left="437"/>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E556BCA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8CA6D8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C8EA9A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F2498B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526BD4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6A8BB7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808052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B5AB95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8"/>
  </w:num>
  <w:num w:numId="3">
    <w:abstractNumId w:val="7"/>
  </w:num>
  <w:num w:numId="4">
    <w:abstractNumId w:val="2"/>
  </w:num>
  <w:num w:numId="5">
    <w:abstractNumId w:val="0"/>
  </w:num>
  <w:num w:numId="6">
    <w:abstractNumId w:val="1"/>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3A1"/>
    <w:rsid w:val="0004141B"/>
    <w:rsid w:val="00086C49"/>
    <w:rsid w:val="00090B41"/>
    <w:rsid w:val="00093FFB"/>
    <w:rsid w:val="000A0CB9"/>
    <w:rsid w:val="000C5815"/>
    <w:rsid w:val="000D100C"/>
    <w:rsid w:val="001371B3"/>
    <w:rsid w:val="00194429"/>
    <w:rsid w:val="00195A9F"/>
    <w:rsid w:val="001A17BC"/>
    <w:rsid w:val="001B610F"/>
    <w:rsid w:val="001B676C"/>
    <w:rsid w:val="00290A21"/>
    <w:rsid w:val="0029179E"/>
    <w:rsid w:val="002A53A1"/>
    <w:rsid w:val="002C77E0"/>
    <w:rsid w:val="00313A76"/>
    <w:rsid w:val="00344648"/>
    <w:rsid w:val="003666F7"/>
    <w:rsid w:val="00377369"/>
    <w:rsid w:val="003E14C6"/>
    <w:rsid w:val="004002F6"/>
    <w:rsid w:val="00423ECC"/>
    <w:rsid w:val="0048169B"/>
    <w:rsid w:val="004C0733"/>
    <w:rsid w:val="004E7775"/>
    <w:rsid w:val="0053059C"/>
    <w:rsid w:val="005875B3"/>
    <w:rsid w:val="0058779B"/>
    <w:rsid w:val="0060604D"/>
    <w:rsid w:val="006064A0"/>
    <w:rsid w:val="006337F9"/>
    <w:rsid w:val="00650930"/>
    <w:rsid w:val="006640E0"/>
    <w:rsid w:val="0068513B"/>
    <w:rsid w:val="006A3AF2"/>
    <w:rsid w:val="006E4280"/>
    <w:rsid w:val="00716F66"/>
    <w:rsid w:val="00744959"/>
    <w:rsid w:val="00765D90"/>
    <w:rsid w:val="007670FE"/>
    <w:rsid w:val="0078494D"/>
    <w:rsid w:val="00786E5A"/>
    <w:rsid w:val="007900F1"/>
    <w:rsid w:val="007A736E"/>
    <w:rsid w:val="007B1638"/>
    <w:rsid w:val="007B55EA"/>
    <w:rsid w:val="007C7BC7"/>
    <w:rsid w:val="007E075B"/>
    <w:rsid w:val="007E3DC7"/>
    <w:rsid w:val="00843E26"/>
    <w:rsid w:val="00853CC8"/>
    <w:rsid w:val="00863560"/>
    <w:rsid w:val="00864114"/>
    <w:rsid w:val="0089277D"/>
    <w:rsid w:val="008A029C"/>
    <w:rsid w:val="008A7C15"/>
    <w:rsid w:val="008C00A8"/>
    <w:rsid w:val="008F35A0"/>
    <w:rsid w:val="00916B77"/>
    <w:rsid w:val="00927D37"/>
    <w:rsid w:val="009B40AB"/>
    <w:rsid w:val="00A81BF1"/>
    <w:rsid w:val="00A9710B"/>
    <w:rsid w:val="00AA1F04"/>
    <w:rsid w:val="00AA3124"/>
    <w:rsid w:val="00AA6DAE"/>
    <w:rsid w:val="00AD6E30"/>
    <w:rsid w:val="00AF75F1"/>
    <w:rsid w:val="00AF7C47"/>
    <w:rsid w:val="00B07B8E"/>
    <w:rsid w:val="00B3004C"/>
    <w:rsid w:val="00B36C2D"/>
    <w:rsid w:val="00B770EA"/>
    <w:rsid w:val="00B955F8"/>
    <w:rsid w:val="00BD0767"/>
    <w:rsid w:val="00C04B6C"/>
    <w:rsid w:val="00C16BAC"/>
    <w:rsid w:val="00C60854"/>
    <w:rsid w:val="00C77F11"/>
    <w:rsid w:val="00C953F5"/>
    <w:rsid w:val="00D13F8B"/>
    <w:rsid w:val="00D1738E"/>
    <w:rsid w:val="00D263D5"/>
    <w:rsid w:val="00D3296B"/>
    <w:rsid w:val="00D46089"/>
    <w:rsid w:val="00D64444"/>
    <w:rsid w:val="00D71B00"/>
    <w:rsid w:val="00D81807"/>
    <w:rsid w:val="00D83D28"/>
    <w:rsid w:val="00DB594A"/>
    <w:rsid w:val="00E05854"/>
    <w:rsid w:val="00E07C3D"/>
    <w:rsid w:val="00E3647C"/>
    <w:rsid w:val="00E55713"/>
    <w:rsid w:val="00E874B4"/>
    <w:rsid w:val="00E97B53"/>
    <w:rsid w:val="00EB145B"/>
    <w:rsid w:val="00EB3EC7"/>
    <w:rsid w:val="00EC65B4"/>
    <w:rsid w:val="00F10676"/>
    <w:rsid w:val="00F201B9"/>
    <w:rsid w:val="00F22EC9"/>
    <w:rsid w:val="00F23F49"/>
    <w:rsid w:val="00FB1A51"/>
    <w:rsid w:val="00FC7C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CBFF8"/>
  <w15:chartTrackingRefBased/>
  <w15:docId w15:val="{5BC80A49-FA68-454A-B551-66B33B0AE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A53A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A53A1"/>
  </w:style>
  <w:style w:type="paragraph" w:styleId="Rodap">
    <w:name w:val="footer"/>
    <w:basedOn w:val="Normal"/>
    <w:link w:val="RodapChar"/>
    <w:uiPriority w:val="99"/>
    <w:unhideWhenUsed/>
    <w:rsid w:val="002A53A1"/>
    <w:pPr>
      <w:tabs>
        <w:tab w:val="center" w:pos="4252"/>
        <w:tab w:val="right" w:pos="8504"/>
      </w:tabs>
      <w:spacing w:after="0" w:line="240" w:lineRule="auto"/>
    </w:pPr>
  </w:style>
  <w:style w:type="character" w:customStyle="1" w:styleId="RodapChar">
    <w:name w:val="Rodapé Char"/>
    <w:basedOn w:val="Fontepargpadro"/>
    <w:link w:val="Rodap"/>
    <w:uiPriority w:val="99"/>
    <w:rsid w:val="002A53A1"/>
  </w:style>
  <w:style w:type="paragraph" w:styleId="Textodebalo">
    <w:name w:val="Balloon Text"/>
    <w:basedOn w:val="Normal"/>
    <w:link w:val="TextodebaloChar"/>
    <w:uiPriority w:val="99"/>
    <w:semiHidden/>
    <w:unhideWhenUsed/>
    <w:rsid w:val="007A736E"/>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A736E"/>
    <w:rPr>
      <w:rFonts w:ascii="Segoe UI" w:hAnsi="Segoe UI" w:cs="Segoe UI"/>
      <w:sz w:val="18"/>
      <w:szCs w:val="18"/>
    </w:rPr>
  </w:style>
  <w:style w:type="character" w:styleId="Forte">
    <w:name w:val="Strong"/>
    <w:basedOn w:val="Fontepargpadro"/>
    <w:uiPriority w:val="22"/>
    <w:qFormat/>
    <w:rsid w:val="0058779B"/>
    <w:rPr>
      <w:b/>
      <w:bCs/>
    </w:rPr>
  </w:style>
  <w:style w:type="paragraph" w:styleId="PargrafodaLista">
    <w:name w:val="List Paragraph"/>
    <w:basedOn w:val="Normal"/>
    <w:uiPriority w:val="1"/>
    <w:qFormat/>
    <w:rsid w:val="005875B3"/>
    <w:pPr>
      <w:ind w:left="720"/>
      <w:contextualSpacing/>
    </w:pPr>
  </w:style>
  <w:style w:type="table" w:styleId="Tabelacomgrade">
    <w:name w:val="Table Grid"/>
    <w:basedOn w:val="Tabelanormal"/>
    <w:uiPriority w:val="39"/>
    <w:rsid w:val="00D26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Clara">
    <w:name w:val="Grid Table Light"/>
    <w:basedOn w:val="Tabelanormal"/>
    <w:uiPriority w:val="40"/>
    <w:rsid w:val="003E14C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
    <w:name w:val="Table Normal"/>
    <w:uiPriority w:val="2"/>
    <w:semiHidden/>
    <w:unhideWhenUsed/>
    <w:qFormat/>
    <w:rsid w:val="007670F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670FE"/>
    <w:pPr>
      <w:widowControl w:val="0"/>
      <w:autoSpaceDE w:val="0"/>
      <w:autoSpaceDN w:val="0"/>
      <w:spacing w:after="0" w:line="240" w:lineRule="auto"/>
    </w:pPr>
    <w:rPr>
      <w:rFonts w:ascii="Calibri" w:eastAsia="Calibri" w:hAnsi="Calibri" w:cs="Calibri"/>
      <w:sz w:val="24"/>
      <w:szCs w:val="24"/>
      <w:lang w:val="pt-PT"/>
    </w:rPr>
  </w:style>
  <w:style w:type="character" w:customStyle="1" w:styleId="CorpodetextoChar">
    <w:name w:val="Corpo de texto Char"/>
    <w:basedOn w:val="Fontepargpadro"/>
    <w:link w:val="Corpodetexto"/>
    <w:uiPriority w:val="1"/>
    <w:rsid w:val="007670FE"/>
    <w:rPr>
      <w:rFonts w:ascii="Calibri" w:eastAsia="Calibri" w:hAnsi="Calibri" w:cs="Calibri"/>
      <w:sz w:val="24"/>
      <w:szCs w:val="24"/>
      <w:lang w:val="pt-PT"/>
    </w:rPr>
  </w:style>
  <w:style w:type="paragraph" w:customStyle="1" w:styleId="TableParagraph">
    <w:name w:val="Table Paragraph"/>
    <w:basedOn w:val="Normal"/>
    <w:uiPriority w:val="1"/>
    <w:qFormat/>
    <w:rsid w:val="007670FE"/>
    <w:pPr>
      <w:widowControl w:val="0"/>
      <w:autoSpaceDE w:val="0"/>
      <w:autoSpaceDN w:val="0"/>
      <w:spacing w:after="0" w:line="240" w:lineRule="auto"/>
    </w:pPr>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D xmlns="a9c22924-9c3a-49fe-93be-4c2926241b50" xsi:nil="true"/>
    <TaxCatchAll xmlns="ea811481-8f78-4022-8f44-3a664c8d7bd7" xsi:nil="true"/>
    <DATA xmlns="a9c22924-9c3a-49fe-93be-4c2926241b50" xsi:nil="true"/>
    <SENHA xmlns="a9c22924-9c3a-49fe-93be-4c2926241b50" xsi:nil="true"/>
    <lcf76f155ced4ddcb4097134ff3c332f xmlns="a9c22924-9c3a-49fe-93be-4c2926241b50">
      <Terms xmlns="http://schemas.microsoft.com/office/infopath/2007/PartnerControls"/>
    </lcf76f155ced4ddcb4097134ff3c332f>
    <_Flow_SignoffStatus xmlns="a9c22924-9c3a-49fe-93be-4c2926241b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451236541F7FC48883EABDB726C52C6" ma:contentTypeVersion="15" ma:contentTypeDescription="Crie um novo documento." ma:contentTypeScope="" ma:versionID="5ecc654d8691407670368d16bc5ee61e">
  <xsd:schema xmlns:xsd="http://www.w3.org/2001/XMLSchema" xmlns:xs="http://www.w3.org/2001/XMLSchema" xmlns:p="http://schemas.microsoft.com/office/2006/metadata/properties" xmlns:ns2="a9c22924-9c3a-49fe-93be-4c2926241b50" xmlns:ns3="ea811481-8f78-4022-8f44-3a664c8d7bd7" targetNamespace="http://schemas.microsoft.com/office/2006/metadata/properties" ma:root="true" ma:fieldsID="7a44848185586064d82377ccd33854dd" ns2:_="" ns3:_="">
    <xsd:import namespace="a9c22924-9c3a-49fe-93be-4c2926241b50"/>
    <xsd:import namespace="ea811481-8f78-4022-8f44-3a664c8d7b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COD" minOccurs="0"/>
                <xsd:element ref="ns2:DATA" minOccurs="0"/>
                <xsd:element ref="ns2:SENH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22924-9c3a-49fe-93be-4c2926241b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tatus de liberação" ma:internalName="Status_x0020_de_x0020_libera_x00e7__x00e3_o">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dcb99c23-16d4-4d51-b836-3720d654513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OD" ma:index="20" nillable="true" ma:displayName="COD" ma:format="Dropdown" ma:internalName="COD">
      <xsd:simpleType>
        <xsd:restriction base="dms:Text">
          <xsd:maxLength value="255"/>
        </xsd:restriction>
      </xsd:simpleType>
    </xsd:element>
    <xsd:element name="DATA" ma:index="21" nillable="true" ma:displayName="DATA" ma:format="DateTime" ma:internalName="DATA">
      <xsd:simpleType>
        <xsd:restriction base="dms:DateTime"/>
      </xsd:simpleType>
    </xsd:element>
    <xsd:element name="SENHA" ma:index="22" nillable="true" ma:displayName="SENHA" ma:format="Dropdown" ma:internalName="SENH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811481-8f78-4022-8f44-3a664c8d7bd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dea28f3-a562-41d5-8b33-74305d856f20}" ma:internalName="TaxCatchAll" ma:showField="CatchAllData" ma:web="ea811481-8f78-4022-8f44-3a664c8d7b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A6D0C-004B-4CEE-98F2-656DABB54F92}">
  <ds:schemaRefs>
    <ds:schemaRef ds:uri="http://schemas.microsoft.com/office/2006/metadata/properties"/>
    <ds:schemaRef ds:uri="http://schemas.microsoft.com/office/infopath/2007/PartnerControls"/>
    <ds:schemaRef ds:uri="a9c22924-9c3a-49fe-93be-4c2926241b50"/>
    <ds:schemaRef ds:uri="ea811481-8f78-4022-8f44-3a664c8d7bd7"/>
  </ds:schemaRefs>
</ds:datastoreItem>
</file>

<file path=customXml/itemProps2.xml><?xml version="1.0" encoding="utf-8"?>
<ds:datastoreItem xmlns:ds="http://schemas.openxmlformats.org/officeDocument/2006/customXml" ds:itemID="{C11F2BDC-FD5A-4FED-81C6-AD841BD1D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22924-9c3a-49fe-93be-4c2926241b50"/>
    <ds:schemaRef ds:uri="ea811481-8f78-4022-8f44-3a664c8d7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C8D3-D759-4408-B1DC-6A927F28221E}">
  <ds:schemaRefs>
    <ds:schemaRef ds:uri="http://schemas.microsoft.com/sharepoint/v3/contenttype/forms"/>
  </ds:schemaRefs>
</ds:datastoreItem>
</file>

<file path=customXml/itemProps4.xml><?xml version="1.0" encoding="utf-8"?>
<ds:datastoreItem xmlns:ds="http://schemas.openxmlformats.org/officeDocument/2006/customXml" ds:itemID="{5720682C-1B5E-4ADF-B6FA-B09249450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226</Words>
  <Characters>1221</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Luiz Biscaia</dc:creator>
  <cp:keywords/>
  <dc:description/>
  <cp:lastModifiedBy>Katia Loana Carolino Rodrigues</cp:lastModifiedBy>
  <cp:revision>2</cp:revision>
  <cp:lastPrinted>2020-11-25T12:11:00Z</cp:lastPrinted>
  <dcterms:created xsi:type="dcterms:W3CDTF">2025-03-25T18:42:00Z</dcterms:created>
  <dcterms:modified xsi:type="dcterms:W3CDTF">2025-03-25T18:42:00Z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0x010100E451236541F7FC48883EABDB726C52C6</vt:lpwstr>
  </property>
  <property fmtid="{D5CDD505-2E9C-101B-9397-08002B2CF9AE}" pid="3" name="MediaServiceImageTags">
    <vt:lpwstr/>
  </property>
</Properties>
</file>